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F" w:rsidRDefault="00303F5F" w:rsidP="00303F5F">
      <w:pPr>
        <w:pStyle w:val="NoSpacing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C7369F" w:rsidRPr="00B41B8D" w:rsidRDefault="00C7369F" w:rsidP="00963BAC">
      <w:pPr>
        <w:pStyle w:val="NoSpacing"/>
        <w:rPr>
          <w:rFonts w:ascii="Verdana" w:hAnsi="Verdana" w:cs="Arial"/>
          <w:b/>
          <w:sz w:val="20"/>
          <w:szCs w:val="20"/>
          <w:u w:val="single"/>
        </w:rPr>
      </w:pPr>
    </w:p>
    <w:p w:rsidR="00303F5F" w:rsidRPr="00B41B8D" w:rsidRDefault="00303F5F" w:rsidP="00303F5F">
      <w:pPr>
        <w:pStyle w:val="NoSpacing"/>
        <w:jc w:val="center"/>
        <w:outlineLvl w:val="0"/>
        <w:rPr>
          <w:rFonts w:ascii="Verdana" w:hAnsi="Verdana" w:cs="Arial"/>
          <w:b/>
          <w:sz w:val="20"/>
          <w:szCs w:val="20"/>
          <w:u w:val="single"/>
        </w:rPr>
      </w:pPr>
      <w:r w:rsidRPr="00B41B8D">
        <w:rPr>
          <w:rFonts w:ascii="Verdana" w:hAnsi="Verdana" w:cs="Arial"/>
          <w:b/>
          <w:sz w:val="20"/>
          <w:szCs w:val="20"/>
          <w:u w:val="single"/>
        </w:rPr>
        <w:t>On company’s letterhead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Date: 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To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The Membership Department</w:t>
      </w:r>
    </w:p>
    <w:p w:rsidR="004805E1" w:rsidRPr="004805E1" w:rsidRDefault="004805E1" w:rsidP="004805E1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4805E1">
        <w:rPr>
          <w:rFonts w:ascii="Verdana" w:hAnsi="Verdana" w:cs="Arial"/>
          <w:sz w:val="20"/>
          <w:szCs w:val="20"/>
        </w:rPr>
        <w:t xml:space="preserve">Metropolitan Stock Exchange of India Limited </w:t>
      </w:r>
    </w:p>
    <w:p w:rsidR="005746D0" w:rsidRDefault="005746D0" w:rsidP="005746D0">
      <w:pPr>
        <w:rPr>
          <w:rFonts w:ascii="Verdana" w:eastAsia="Verdana" w:hAnsi="Verdana"/>
          <w:color w:val="000000"/>
          <w:spacing w:val="-1"/>
          <w:sz w:val="20"/>
        </w:rPr>
      </w:pPr>
      <w:r>
        <w:rPr>
          <w:rFonts w:ascii="Verdana" w:eastAsia="Verdana" w:hAnsi="Verdana"/>
          <w:color w:val="000000"/>
          <w:spacing w:val="-1"/>
          <w:sz w:val="20"/>
        </w:rPr>
        <w:t xml:space="preserve">4th Floor, Vibgyor towers, plot no.C-62. </w:t>
      </w:r>
    </w:p>
    <w:p w:rsidR="005746D0" w:rsidRDefault="005746D0" w:rsidP="005746D0">
      <w:pPr>
        <w:rPr>
          <w:rFonts w:ascii="Verdana" w:eastAsia="Verdana" w:hAnsi="Verdana"/>
          <w:color w:val="000000"/>
          <w:spacing w:val="-1"/>
          <w:sz w:val="20"/>
        </w:rPr>
      </w:pPr>
      <w:r>
        <w:rPr>
          <w:rFonts w:ascii="Verdana" w:eastAsia="Verdana" w:hAnsi="Verdana"/>
          <w:color w:val="000000"/>
          <w:spacing w:val="-1"/>
          <w:sz w:val="20"/>
        </w:rPr>
        <w:t>Opp. Trident Hotel Bandra Kurla Complex,</w:t>
      </w:r>
    </w:p>
    <w:p w:rsidR="005746D0" w:rsidRDefault="005746D0" w:rsidP="005746D0">
      <w:pPr>
        <w:rPr>
          <w:rFonts w:eastAsia="PMingLiU"/>
        </w:rPr>
      </w:pPr>
      <w:bookmarkStart w:id="0" w:name="_GoBack"/>
      <w:bookmarkEnd w:id="0"/>
      <w:r>
        <w:rPr>
          <w:rFonts w:ascii="Verdana" w:eastAsia="Verdana" w:hAnsi="Verdana"/>
          <w:color w:val="000000"/>
          <w:spacing w:val="-1"/>
          <w:sz w:val="20"/>
        </w:rPr>
        <w:t>Bandra East Mumbai – 400098</w:t>
      </w:r>
    </w:p>
    <w:p w:rsidR="00303F5F" w:rsidRPr="00B41B8D" w:rsidRDefault="00303F5F" w:rsidP="00303F5F">
      <w:pPr>
        <w:pStyle w:val="NoSpacing"/>
        <w:jc w:val="both"/>
        <w:rPr>
          <w:rFonts w:ascii="Verdana" w:hAnsi="Verdana"/>
          <w:sz w:val="20"/>
          <w:szCs w:val="20"/>
        </w:rPr>
      </w:pPr>
      <w:r w:rsidRPr="00B41B8D">
        <w:rPr>
          <w:rFonts w:ascii="Verdana" w:hAnsi="Verdana"/>
          <w:sz w:val="20"/>
          <w:szCs w:val="20"/>
        </w:rPr>
        <w:t>Fax No.: 022 – 6726 9575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Sub: </w:t>
      </w:r>
      <w:r w:rsidRPr="00B41B8D">
        <w:rPr>
          <w:rFonts w:ascii="Verdana" w:hAnsi="Verdana" w:cs="Arial"/>
          <w:b/>
          <w:sz w:val="20"/>
          <w:szCs w:val="20"/>
        </w:rPr>
        <w:t xml:space="preserve">Application for surrender of TCL / Airtel </w:t>
      </w:r>
      <w:r>
        <w:rPr>
          <w:rFonts w:ascii="Verdana" w:hAnsi="Verdana" w:cs="Arial"/>
          <w:b/>
          <w:sz w:val="20"/>
          <w:szCs w:val="20"/>
        </w:rPr>
        <w:t>/ BSNL</w:t>
      </w:r>
      <w:r w:rsidR="00D901BF">
        <w:rPr>
          <w:rFonts w:ascii="Verdana" w:hAnsi="Verdana" w:cs="Arial"/>
          <w:b/>
          <w:sz w:val="20"/>
          <w:szCs w:val="20"/>
        </w:rPr>
        <w:t>/ MTNL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D901BF">
        <w:rPr>
          <w:rFonts w:ascii="Verdana" w:hAnsi="Verdana" w:cs="Arial"/>
          <w:b/>
          <w:sz w:val="20"/>
          <w:szCs w:val="20"/>
        </w:rPr>
        <w:t>NPN POP</w:t>
      </w:r>
      <w:r w:rsidRPr="00B41B8D">
        <w:rPr>
          <w:rFonts w:ascii="Verdana" w:hAnsi="Verdana" w:cs="Arial"/>
          <w:b/>
          <w:sz w:val="20"/>
          <w:szCs w:val="20"/>
        </w:rPr>
        <w:t xml:space="preserve"> leased circuit.</w:t>
      </w:r>
      <w:r w:rsidRPr="00B41B8D">
        <w:rPr>
          <w:rFonts w:ascii="Verdana" w:hAnsi="Verdana" w:cs="Arial"/>
          <w:sz w:val="20"/>
          <w:szCs w:val="20"/>
        </w:rPr>
        <w:br/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This has reference to the </w:t>
      </w:r>
      <w:r w:rsidR="00E41B26">
        <w:rPr>
          <w:rFonts w:ascii="Verdana" w:hAnsi="Verdana" w:cs="Arial"/>
          <w:sz w:val="20"/>
          <w:szCs w:val="20"/>
        </w:rPr>
        <w:t>NPN POP</w:t>
      </w:r>
      <w:r w:rsidRPr="00B41B8D">
        <w:rPr>
          <w:rFonts w:ascii="Verdana" w:hAnsi="Verdana" w:cs="Arial"/>
          <w:sz w:val="20"/>
          <w:szCs w:val="20"/>
        </w:rPr>
        <w:t xml:space="preserve"> leased circuit which is installed in our premises for </w:t>
      </w:r>
      <w:r w:rsidR="004805E1">
        <w:rPr>
          <w:rFonts w:ascii="Verdana" w:hAnsi="Verdana" w:cs="Arial"/>
          <w:sz w:val="20"/>
          <w:szCs w:val="20"/>
        </w:rPr>
        <w:t xml:space="preserve">MSEI </w:t>
      </w:r>
      <w:r w:rsidRPr="00B41B8D">
        <w:rPr>
          <w:rFonts w:ascii="Verdana" w:hAnsi="Verdana" w:cs="Arial"/>
          <w:sz w:val="20"/>
          <w:szCs w:val="20"/>
        </w:rPr>
        <w:t xml:space="preserve">trading. We want to surrender this leased circuit. The details of the same are mentioned below. 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5940"/>
      </w:tblGrid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Name of Trading Member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Member ID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63BAC" w:rsidRPr="00B41B8D" w:rsidTr="00963BAC">
        <w:trPr>
          <w:trHeight w:val="287"/>
        </w:trPr>
        <w:tc>
          <w:tcPr>
            <w:tcW w:w="3528" w:type="dxa"/>
          </w:tcPr>
          <w:p w:rsidR="00963BAC" w:rsidRPr="00B41B8D" w:rsidRDefault="00963BAC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NPN ID</w:t>
            </w:r>
          </w:p>
        </w:tc>
        <w:tc>
          <w:tcPr>
            <w:tcW w:w="5940" w:type="dxa"/>
          </w:tcPr>
          <w:p w:rsidR="00963BAC" w:rsidRPr="00B41B8D" w:rsidRDefault="00963BAC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rPr>
          <w:trHeight w:val="350"/>
        </w:trPr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Current Address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City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Pin Code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Circuit ID</w:t>
            </w:r>
            <w:r w:rsidR="00963BAC">
              <w:rPr>
                <w:rFonts w:ascii="Verdana" w:hAnsi="Verdana" w:cs="Arial"/>
                <w:sz w:val="20"/>
                <w:szCs w:val="20"/>
              </w:rPr>
              <w:t>- Service provider-1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63BAC" w:rsidRPr="00B41B8D" w:rsidTr="00963BAC">
        <w:tc>
          <w:tcPr>
            <w:tcW w:w="3528" w:type="dxa"/>
          </w:tcPr>
          <w:p w:rsidR="00963BAC" w:rsidRPr="00B41B8D" w:rsidRDefault="00963BAC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Circuit ID</w:t>
            </w:r>
            <w:r>
              <w:rPr>
                <w:rFonts w:ascii="Verdana" w:hAnsi="Verdana" w:cs="Arial"/>
                <w:sz w:val="20"/>
                <w:szCs w:val="20"/>
              </w:rPr>
              <w:t>- Service provider-2</w:t>
            </w:r>
          </w:p>
        </w:tc>
        <w:tc>
          <w:tcPr>
            <w:tcW w:w="5940" w:type="dxa"/>
          </w:tcPr>
          <w:p w:rsidR="00963BAC" w:rsidRPr="00B41B8D" w:rsidRDefault="00963BAC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963BAC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IP Address</w:t>
            </w:r>
            <w:r w:rsidR="00963BAC">
              <w:rPr>
                <w:rFonts w:ascii="Verdana" w:hAnsi="Verdana" w:cs="Arial"/>
                <w:sz w:val="20"/>
                <w:szCs w:val="20"/>
              </w:rPr>
              <w:t>- Link 1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63BAC" w:rsidRPr="00B41B8D" w:rsidTr="00963BAC">
        <w:tc>
          <w:tcPr>
            <w:tcW w:w="3528" w:type="dxa"/>
          </w:tcPr>
          <w:p w:rsidR="00963BAC" w:rsidRPr="00B41B8D" w:rsidRDefault="00963BAC" w:rsidP="00963BAC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IP Address</w:t>
            </w:r>
            <w:r>
              <w:rPr>
                <w:rFonts w:ascii="Verdana" w:hAnsi="Verdana" w:cs="Arial"/>
                <w:sz w:val="20"/>
                <w:szCs w:val="20"/>
              </w:rPr>
              <w:t>- Link 2</w:t>
            </w:r>
          </w:p>
        </w:tc>
        <w:tc>
          <w:tcPr>
            <w:tcW w:w="5940" w:type="dxa"/>
          </w:tcPr>
          <w:p w:rsidR="00963BAC" w:rsidRPr="00B41B8D" w:rsidRDefault="00963BAC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Contact person name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Contact Number (Landline)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Contact Number (Cell Phone)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Fax number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963BAC">
        <w:tc>
          <w:tcPr>
            <w:tcW w:w="3528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e-mail ID</w:t>
            </w:r>
          </w:p>
        </w:tc>
        <w:tc>
          <w:tcPr>
            <w:tcW w:w="5940" w:type="dxa"/>
          </w:tcPr>
          <w:p w:rsidR="00303F5F" w:rsidRPr="00B41B8D" w:rsidRDefault="00303F5F" w:rsidP="00B95B5A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We request you to do the needful and acknowledge.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For any further communication in this regard, please contact </w:t>
      </w:r>
      <w:proofErr w:type="spellStart"/>
      <w:r w:rsidRPr="00B41B8D">
        <w:rPr>
          <w:rFonts w:ascii="Verdana" w:hAnsi="Verdana" w:cs="Arial"/>
          <w:sz w:val="20"/>
          <w:szCs w:val="20"/>
        </w:rPr>
        <w:t>Mr</w:t>
      </w:r>
      <w:proofErr w:type="spellEnd"/>
      <w:r w:rsidRPr="00B41B8D">
        <w:rPr>
          <w:rFonts w:ascii="Verdana" w:hAnsi="Verdana" w:cs="Arial"/>
          <w:sz w:val="20"/>
          <w:szCs w:val="20"/>
        </w:rPr>
        <w:t>/</w:t>
      </w:r>
      <w:proofErr w:type="spellStart"/>
      <w:r w:rsidRPr="00B41B8D">
        <w:rPr>
          <w:rFonts w:ascii="Verdana" w:hAnsi="Verdana" w:cs="Arial"/>
          <w:sz w:val="20"/>
          <w:szCs w:val="20"/>
        </w:rPr>
        <w:t>Ms</w:t>
      </w:r>
      <w:proofErr w:type="spellEnd"/>
      <w:r w:rsidRPr="00B41B8D">
        <w:rPr>
          <w:rFonts w:ascii="Verdana" w:hAnsi="Verdana" w:cs="Arial"/>
          <w:sz w:val="20"/>
          <w:szCs w:val="20"/>
        </w:rPr>
        <w:t>/Mrs._______________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N</w:t>
      </w:r>
      <w:r w:rsidRPr="00B41B8D">
        <w:rPr>
          <w:rFonts w:ascii="Verdana" w:hAnsi="Verdana" w:cs="Arial"/>
          <w:sz w:val="20"/>
          <w:szCs w:val="20"/>
        </w:rPr>
        <w:t>ame of the contact person) on____________________ (contact numbers)</w:t>
      </w:r>
      <w:r>
        <w:rPr>
          <w:rFonts w:ascii="Verdana" w:hAnsi="Verdana" w:cs="Arial"/>
          <w:sz w:val="20"/>
          <w:szCs w:val="20"/>
        </w:rPr>
        <w:t xml:space="preserve"> </w:t>
      </w:r>
      <w:r w:rsidRPr="00B41B8D">
        <w:rPr>
          <w:rFonts w:ascii="Verdana" w:hAnsi="Verdana" w:cs="Arial"/>
          <w:sz w:val="20"/>
          <w:szCs w:val="20"/>
        </w:rPr>
        <w:t>or e-mail at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____________________________</w:t>
      </w:r>
    </w:p>
    <w:p w:rsidR="00303F5F" w:rsidRPr="00B41B8D" w:rsidRDefault="00303F5F" w:rsidP="00303F5F">
      <w:pPr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Thanking you.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Yours faithfully</w:t>
      </w:r>
    </w:p>
    <w:p w:rsidR="00303F5F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(Name and signature of the authorized signatory) </w:t>
      </w:r>
    </w:p>
    <w:p w:rsidR="006C0BB3" w:rsidRDefault="00303F5F" w:rsidP="00963BAC">
      <w:pPr>
        <w:pStyle w:val="NoSpacing"/>
        <w:jc w:val="both"/>
      </w:pPr>
      <w:r w:rsidRPr="00B41B8D">
        <w:rPr>
          <w:rFonts w:ascii="Verdana" w:hAnsi="Verdana" w:cs="Arial"/>
          <w:sz w:val="20"/>
          <w:szCs w:val="20"/>
        </w:rPr>
        <w:t xml:space="preserve">Company seal </w:t>
      </w:r>
      <w:bookmarkStart w:id="1" w:name="_Annexure-I"/>
      <w:bookmarkEnd w:id="1"/>
    </w:p>
    <w:sectPr w:rsidR="006C0BB3" w:rsidSect="00B118C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F1" w:rsidRDefault="008102F1">
      <w:r>
        <w:separator/>
      </w:r>
    </w:p>
  </w:endnote>
  <w:endnote w:type="continuationSeparator" w:id="0">
    <w:p w:rsidR="008102F1" w:rsidRDefault="008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F1" w:rsidRDefault="008102F1">
      <w:r>
        <w:separator/>
      </w:r>
    </w:p>
  </w:footnote>
  <w:footnote w:type="continuationSeparator" w:id="0">
    <w:p w:rsidR="008102F1" w:rsidRDefault="0081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5F"/>
    <w:rsid w:val="000F32AB"/>
    <w:rsid w:val="00303F5F"/>
    <w:rsid w:val="004805E1"/>
    <w:rsid w:val="005347AD"/>
    <w:rsid w:val="005746D0"/>
    <w:rsid w:val="005920E2"/>
    <w:rsid w:val="006C0BB3"/>
    <w:rsid w:val="0072672A"/>
    <w:rsid w:val="007B46DD"/>
    <w:rsid w:val="008102F1"/>
    <w:rsid w:val="00963BAC"/>
    <w:rsid w:val="00C7369F"/>
    <w:rsid w:val="00D901BF"/>
    <w:rsid w:val="00E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qFormat/>
    <w:rsid w:val="00303F5F"/>
    <w:rPr>
      <w:rFonts w:ascii="Calibri" w:hAnsi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3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6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7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qFormat/>
    <w:rsid w:val="00303F5F"/>
    <w:rPr>
      <w:rFonts w:ascii="Calibri" w:hAnsi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3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6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7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0cacf6-3948-407b-a9ff-f18d7c729369">Surrender request form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B7B10BCEDF4593ACF0BDDBF624DB" ma:contentTypeVersion="1" ma:contentTypeDescription="Create a new document." ma:contentTypeScope="" ma:versionID="813201cc3ae615af743cae94767d73b5">
  <xsd:schema xmlns:xsd="http://www.w3.org/2001/XMLSchema" xmlns:xs="http://www.w3.org/2001/XMLSchema" xmlns:p="http://schemas.microsoft.com/office/2006/metadata/properties" xmlns:ns2="3f0cacf6-3948-407b-a9ff-f18d7c729369" targetNamespace="http://schemas.microsoft.com/office/2006/metadata/properties" ma:root="true" ma:fieldsID="44ec323a49783bfe96cba7e07fb699ac" ns2:_="">
    <xsd:import namespace="3f0cacf6-3948-407b-a9ff-f18d7c72936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cf6-3948-407b-a9ff-f18d7c72936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A8E88-6755-4ACE-BF7C-70D2D50CBCFC}">
  <ds:schemaRefs>
    <ds:schemaRef ds:uri="http://schemas.microsoft.com/office/2006/metadata/properties"/>
    <ds:schemaRef ds:uri="http://schemas.microsoft.com/office/infopath/2007/PartnerControls"/>
    <ds:schemaRef ds:uri="3f0cacf6-3948-407b-a9ff-f18d7c729369"/>
  </ds:schemaRefs>
</ds:datastoreItem>
</file>

<file path=customXml/itemProps2.xml><?xml version="1.0" encoding="utf-8"?>
<ds:datastoreItem xmlns:ds="http://schemas.openxmlformats.org/officeDocument/2006/customXml" ds:itemID="{86C9B703-64E3-4B76-9129-42DF109AB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CA4DB-6A48-46EC-A3E8-78F8BDD5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cacf6-3948-407b-a9ff-f18d7c72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request form</dc:title>
  <dc:creator>Prafulla Gurav/MCX-SX/Technology</dc:creator>
  <cp:lastModifiedBy>Nagrajan Mudaliar/MCX-SX/Membership &amp; Inspection</cp:lastModifiedBy>
  <cp:revision>7</cp:revision>
  <dcterms:created xsi:type="dcterms:W3CDTF">2014-05-30T13:04:00Z</dcterms:created>
  <dcterms:modified xsi:type="dcterms:W3CDTF">2015-06-16T09:06:00Z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0x01010034B9B7B10BCEDF4593ACF0BDDBF624DB</vt:lpwstr>
  </property>
</Properties>
</file>